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219A0" w14:textId="77777777" w:rsidR="00A319B8" w:rsidRDefault="007508F9" w:rsidP="004E5996">
      <w:pPr>
        <w:pStyle w:val="Haupttitel"/>
      </w:pPr>
      <w:bookmarkStart w:id="0" w:name="TR_NXT_1"/>
      <w:bookmarkEnd w:id="0"/>
      <w:r>
        <w:t>Règles de comportement lors des trajets en bus scolaire</w:t>
      </w:r>
    </w:p>
    <w:p w14:paraId="5C6DB5A3" w14:textId="7BAEFF1A" w:rsidR="00A12663" w:rsidRDefault="000E4BC9" w:rsidP="00FB6F59">
      <w:pPr>
        <w:pStyle w:val="Titre1"/>
      </w:pPr>
      <w:bookmarkStart w:id="1" w:name="TR_NXT_6"/>
      <w:bookmarkEnd w:id="1"/>
      <w:r>
        <w:t>A l</w:t>
      </w:r>
      <w:r w:rsidR="00063C1E">
        <w:t>’</w:t>
      </w:r>
      <w:r>
        <w:t>arrêt de bus</w:t>
      </w:r>
    </w:p>
    <w:p w14:paraId="77DE15FD" w14:textId="77777777" w:rsidR="007508F9" w:rsidRPr="007508F9" w:rsidRDefault="007508F9" w:rsidP="007508F9">
      <w:pPr>
        <w:pStyle w:val="Aufzhlungszeichen-"/>
      </w:pPr>
      <w:bookmarkStart w:id="2" w:name="TR_NXT_9"/>
      <w:bookmarkEnd w:id="2"/>
      <w:r>
        <w:t>Arriver suffisamment tôt, éviter toute précipitation.</w:t>
      </w:r>
    </w:p>
    <w:p w14:paraId="1DFE7AB5" w14:textId="47F52F1B" w:rsidR="007508F9" w:rsidRPr="007508F9" w:rsidRDefault="00063C1E" w:rsidP="007508F9">
      <w:pPr>
        <w:pStyle w:val="Aufzhlungszeichen-"/>
      </w:pPr>
      <w:bookmarkStart w:id="3" w:name="TR_NXT_12"/>
      <w:bookmarkEnd w:id="3"/>
      <w:r>
        <w:t>Attendre à l’</w:t>
      </w:r>
      <w:r w:rsidR="007508F9">
        <w:t>endroit prescrit jusqu</w:t>
      </w:r>
      <w:r>
        <w:t>’</w:t>
      </w:r>
      <w:r w:rsidR="007508F9">
        <w:t>à ce que le bus s</w:t>
      </w:r>
      <w:r>
        <w:t>’</w:t>
      </w:r>
      <w:r w:rsidR="007508F9">
        <w:t>arrête.</w:t>
      </w:r>
    </w:p>
    <w:p w14:paraId="46B62587" w14:textId="77777777" w:rsidR="007508F9" w:rsidRPr="007508F9" w:rsidRDefault="007508F9" w:rsidP="007508F9">
      <w:pPr>
        <w:pStyle w:val="Aufzhlungszeichen-"/>
      </w:pPr>
      <w:bookmarkStart w:id="4" w:name="TR_NXT_13"/>
      <w:bookmarkEnd w:id="4"/>
      <w:r>
        <w:t>Ne pas pousser ses camarades devant le bus.</w:t>
      </w:r>
    </w:p>
    <w:p w14:paraId="54CA9996" w14:textId="77777777" w:rsidR="007508F9" w:rsidRPr="007508F9" w:rsidRDefault="007508F9" w:rsidP="007508F9">
      <w:pPr>
        <w:pStyle w:val="Aufzhlungszeichen-"/>
      </w:pPr>
      <w:bookmarkStart w:id="5" w:name="TR_NXT_14"/>
      <w:bookmarkEnd w:id="5"/>
      <w:r>
        <w:t xml:space="preserve">Ne pas se </w:t>
      </w:r>
      <w:proofErr w:type="spellStart"/>
      <w:r>
        <w:t>jetter</w:t>
      </w:r>
      <w:proofErr w:type="spellEnd"/>
      <w:r>
        <w:t xml:space="preserve"> devant le bus qui arrive.</w:t>
      </w:r>
    </w:p>
    <w:p w14:paraId="7B72FEC2" w14:textId="77777777" w:rsidR="007508F9" w:rsidRDefault="007508F9" w:rsidP="007508F9">
      <w:pPr>
        <w:pStyle w:val="Aufzhlungszeichen-"/>
        <w:numPr>
          <w:ilvl w:val="0"/>
          <w:numId w:val="0"/>
        </w:numPr>
        <w:ind w:left="357"/>
      </w:pPr>
    </w:p>
    <w:p w14:paraId="05A44E91" w14:textId="77777777" w:rsidR="000E4BC9" w:rsidRPr="007508F9" w:rsidRDefault="000E4BC9" w:rsidP="007508F9">
      <w:pPr>
        <w:pStyle w:val="Aufzhlungszeichen-"/>
        <w:numPr>
          <w:ilvl w:val="0"/>
          <w:numId w:val="0"/>
        </w:numPr>
        <w:ind w:left="357"/>
      </w:pPr>
    </w:p>
    <w:p w14:paraId="0B66CE58" w14:textId="77777777" w:rsidR="00A12663" w:rsidRPr="008E31B0" w:rsidRDefault="007508F9" w:rsidP="00FB6F59">
      <w:pPr>
        <w:pStyle w:val="Titre1"/>
      </w:pPr>
      <w:bookmarkStart w:id="6" w:name="TR_NXT_17"/>
      <w:bookmarkEnd w:id="6"/>
      <w:r>
        <w:t>A la montée et avant le départ</w:t>
      </w:r>
    </w:p>
    <w:p w14:paraId="0206CC41" w14:textId="77777777" w:rsidR="007508F9" w:rsidRDefault="007508F9" w:rsidP="007508F9">
      <w:pPr>
        <w:pStyle w:val="Aufzhlungszeichen-"/>
      </w:pPr>
      <w:bookmarkStart w:id="7" w:name="TR_NXT_18"/>
      <w:bookmarkEnd w:id="7"/>
      <w:r>
        <w:t>Ne pas pousser ni jouer des coudes.</w:t>
      </w:r>
    </w:p>
    <w:p w14:paraId="59D69BA0" w14:textId="77777777" w:rsidR="00A12663" w:rsidRPr="008E31B0" w:rsidRDefault="007508F9" w:rsidP="007508F9">
      <w:pPr>
        <w:pStyle w:val="Aufzhlungszeichen-"/>
        <w:ind w:left="357" w:hanging="357"/>
      </w:pPr>
      <w:bookmarkStart w:id="8" w:name="TR_NXT_19"/>
      <w:bookmarkEnd w:id="8"/>
      <w:r>
        <w:t>Attacher sa ceinture de sécurité (si disponible).</w:t>
      </w:r>
    </w:p>
    <w:p w14:paraId="191D23F1" w14:textId="77777777" w:rsidR="007508F9" w:rsidRDefault="007508F9" w:rsidP="007508F9">
      <w:pPr>
        <w:pStyle w:val="Aufzhlungszeichen-"/>
        <w:numPr>
          <w:ilvl w:val="0"/>
          <w:numId w:val="0"/>
        </w:numPr>
        <w:ind w:left="357"/>
      </w:pPr>
    </w:p>
    <w:p w14:paraId="0DF8A4BA" w14:textId="77777777" w:rsidR="000E4BC9" w:rsidRDefault="000E4BC9" w:rsidP="007508F9">
      <w:pPr>
        <w:pStyle w:val="Aufzhlungszeichen-"/>
        <w:numPr>
          <w:ilvl w:val="0"/>
          <w:numId w:val="0"/>
        </w:numPr>
        <w:ind w:left="357"/>
      </w:pPr>
    </w:p>
    <w:p w14:paraId="16D434B0" w14:textId="77777777" w:rsidR="007508F9" w:rsidRDefault="007508F9" w:rsidP="00FB6F59">
      <w:pPr>
        <w:pStyle w:val="Titre1"/>
      </w:pPr>
      <w:bookmarkStart w:id="9" w:name="TR_NXT_22"/>
      <w:bookmarkEnd w:id="9"/>
      <w:r>
        <w:t>Pendant le trajet</w:t>
      </w:r>
    </w:p>
    <w:p w14:paraId="65F5F17E" w14:textId="77777777" w:rsidR="007508F9" w:rsidRPr="007508F9" w:rsidRDefault="007508F9" w:rsidP="007508F9">
      <w:pPr>
        <w:pStyle w:val="Aufzhlungszeichen-"/>
      </w:pPr>
      <w:bookmarkStart w:id="10" w:name="TR_NXT_23"/>
      <w:bookmarkEnd w:id="10"/>
      <w:r>
        <w:t>Respecter les autres usagers.</w:t>
      </w:r>
    </w:p>
    <w:p w14:paraId="273E5966" w14:textId="47670B0B" w:rsidR="007508F9" w:rsidRPr="007508F9" w:rsidRDefault="007508F9" w:rsidP="007508F9">
      <w:pPr>
        <w:pStyle w:val="Aufzhlungszeichen-"/>
      </w:pPr>
      <w:bookmarkStart w:id="11" w:name="TR_NXT_24"/>
      <w:bookmarkEnd w:id="11"/>
      <w:r>
        <w:t>S</w:t>
      </w:r>
      <w:r w:rsidR="00063C1E">
        <w:t>’</w:t>
      </w:r>
      <w:r>
        <w:t>asseoir et ne pas se déplacer dans le bus pendant le trajet. S</w:t>
      </w:r>
      <w:r w:rsidR="00063C1E">
        <w:t>’</w:t>
      </w:r>
      <w:r>
        <w:t>ils ne se tiennent pas, les enfants qui restent debout risquent d</w:t>
      </w:r>
      <w:r w:rsidR="00063C1E">
        <w:t>’</w:t>
      </w:r>
      <w:r>
        <w:t>être projetés vers l</w:t>
      </w:r>
      <w:r w:rsidR="00063C1E">
        <w:t>’</w:t>
      </w:r>
      <w:r>
        <w:t>avant en cas de freinage brutal.</w:t>
      </w:r>
    </w:p>
    <w:p w14:paraId="1DF863BE" w14:textId="77777777" w:rsidR="007508F9" w:rsidRPr="007508F9" w:rsidRDefault="007508F9" w:rsidP="007508F9">
      <w:pPr>
        <w:pStyle w:val="Aufzhlungszeichen-"/>
      </w:pPr>
      <w:bookmarkStart w:id="12" w:name="TR_NXT_25"/>
      <w:bookmarkEnd w:id="12"/>
      <w:r>
        <w:t>Garder la ceinture de sécurité attachée pendant toute la durée du trajet.</w:t>
      </w:r>
    </w:p>
    <w:p w14:paraId="5D1720A7" w14:textId="77777777" w:rsidR="007508F9" w:rsidRDefault="007508F9" w:rsidP="007508F9">
      <w:pPr>
        <w:pStyle w:val="Aufzhlungszeichen-"/>
        <w:numPr>
          <w:ilvl w:val="0"/>
          <w:numId w:val="0"/>
        </w:numPr>
        <w:ind w:left="360"/>
      </w:pPr>
    </w:p>
    <w:p w14:paraId="5B4C7C16" w14:textId="77777777" w:rsidR="000E4BC9" w:rsidRPr="007508F9" w:rsidRDefault="000E4BC9" w:rsidP="007508F9">
      <w:pPr>
        <w:pStyle w:val="Aufzhlungszeichen-"/>
        <w:numPr>
          <w:ilvl w:val="0"/>
          <w:numId w:val="0"/>
        </w:numPr>
        <w:ind w:left="360"/>
      </w:pPr>
    </w:p>
    <w:p w14:paraId="20413488" w14:textId="77777777" w:rsidR="007508F9" w:rsidRDefault="007508F9" w:rsidP="00FB6F59">
      <w:pPr>
        <w:pStyle w:val="Titre1"/>
      </w:pPr>
      <w:bookmarkStart w:id="13" w:name="TR_NXT_28"/>
      <w:bookmarkEnd w:id="13"/>
      <w:r>
        <w:t>A la descente</w:t>
      </w:r>
    </w:p>
    <w:p w14:paraId="00890566" w14:textId="77777777" w:rsidR="007508F9" w:rsidRDefault="007508F9" w:rsidP="007508F9">
      <w:pPr>
        <w:pStyle w:val="Aufzhlungszeichen-"/>
      </w:pPr>
      <w:bookmarkStart w:id="14" w:name="TR_NXT_29"/>
      <w:bookmarkEnd w:id="14"/>
      <w:r>
        <w:t>Ne pas pousser ni jouer des coudes.</w:t>
      </w:r>
    </w:p>
    <w:p w14:paraId="23A0D22E" w14:textId="77777777" w:rsidR="007508F9" w:rsidRPr="007508F9" w:rsidRDefault="007508F9" w:rsidP="0061320B">
      <w:pPr>
        <w:pStyle w:val="Aufzhlungszeichen-"/>
      </w:pPr>
      <w:bookmarkStart w:id="15" w:name="TR_NXT_30"/>
      <w:bookmarkEnd w:id="15"/>
      <w:r>
        <w:t>Respecter les autres usagers.</w:t>
      </w:r>
    </w:p>
    <w:p w14:paraId="6BABE40F" w14:textId="77777777" w:rsidR="007508F9" w:rsidRDefault="007508F9" w:rsidP="007508F9">
      <w:pPr>
        <w:pStyle w:val="Aufzhlungszeichen-"/>
        <w:numPr>
          <w:ilvl w:val="0"/>
          <w:numId w:val="0"/>
        </w:numPr>
        <w:ind w:left="360"/>
      </w:pPr>
    </w:p>
    <w:p w14:paraId="3C590561" w14:textId="77777777" w:rsidR="000E4BC9" w:rsidRDefault="000E4BC9" w:rsidP="007508F9">
      <w:pPr>
        <w:pStyle w:val="Aufzhlungszeichen-"/>
        <w:numPr>
          <w:ilvl w:val="0"/>
          <w:numId w:val="0"/>
        </w:numPr>
        <w:ind w:left="360"/>
      </w:pPr>
    </w:p>
    <w:p w14:paraId="78DC97B0" w14:textId="77777777" w:rsidR="001E782D" w:rsidRDefault="001E782D" w:rsidP="001E782D">
      <w:pPr>
        <w:pStyle w:val="Titre1"/>
      </w:pPr>
      <w:bookmarkStart w:id="16" w:name="TR_NXT_33"/>
      <w:bookmarkEnd w:id="16"/>
      <w:r>
        <w:t>Après la descente</w:t>
      </w:r>
      <w:bookmarkStart w:id="17" w:name="_GoBack"/>
      <w:bookmarkEnd w:id="17"/>
    </w:p>
    <w:p w14:paraId="41B42EDA" w14:textId="77777777" w:rsidR="001E782D" w:rsidRDefault="001E782D" w:rsidP="001E782D">
      <w:pPr>
        <w:pStyle w:val="Aufzhlungszeichen-"/>
      </w:pPr>
      <w:bookmarkStart w:id="18" w:name="TR_NXT_34"/>
      <w:bookmarkEnd w:id="18"/>
      <w:r>
        <w:t>Traverser la route seulement après le départ du bus.</w:t>
      </w:r>
    </w:p>
    <w:p w14:paraId="38763B09" w14:textId="6C633FA8" w:rsidR="001E782D" w:rsidRDefault="001E782D" w:rsidP="001E782D">
      <w:pPr>
        <w:pStyle w:val="Aufzhlungszeichen-"/>
      </w:pPr>
      <w:bookmarkStart w:id="19" w:name="TR_NXT_35"/>
      <w:bookmarkEnd w:id="19"/>
      <w:r>
        <w:t>Ne jamais traverser la chaussée devant ou derrière un bus à l</w:t>
      </w:r>
      <w:r w:rsidR="00063C1E">
        <w:t>’</w:t>
      </w:r>
      <w:r>
        <w:t xml:space="preserve">arrêt, car les conducteurs des véhicules qui approchent ne peuvent pas voir les enfants à temps. </w:t>
      </w:r>
    </w:p>
    <w:p w14:paraId="2AC399F1" w14:textId="7FFE02FA" w:rsidR="001E782D" w:rsidRDefault="001E782D" w:rsidP="001E782D">
      <w:pPr>
        <w:pStyle w:val="Aufzhlungszeichen-"/>
      </w:pPr>
      <w:bookmarkStart w:id="20" w:name="TR_NXT_36"/>
      <w:bookmarkEnd w:id="20"/>
      <w:r>
        <w:t>Avant de traverser la route, respecter la règle suivante: s</w:t>
      </w:r>
      <w:r w:rsidR="00063C1E">
        <w:t>’</w:t>
      </w:r>
      <w:r>
        <w:t>arrêter – regarder – écouter – traverser en marchant.</w:t>
      </w:r>
    </w:p>
    <w:p w14:paraId="664456E7" w14:textId="77777777" w:rsidR="001E782D" w:rsidRDefault="001E782D" w:rsidP="007508F9">
      <w:pPr>
        <w:pStyle w:val="Aufzhlungszeichen-"/>
        <w:numPr>
          <w:ilvl w:val="0"/>
          <w:numId w:val="0"/>
        </w:numPr>
        <w:ind w:left="360"/>
      </w:pPr>
    </w:p>
    <w:p w14:paraId="3B85EC66" w14:textId="77777777" w:rsidR="001E782D" w:rsidRPr="007508F9" w:rsidRDefault="001E782D" w:rsidP="007508F9">
      <w:pPr>
        <w:pStyle w:val="Aufzhlungszeichen-"/>
        <w:numPr>
          <w:ilvl w:val="0"/>
          <w:numId w:val="0"/>
        </w:numPr>
        <w:ind w:left="360"/>
      </w:pPr>
    </w:p>
    <w:sectPr w:rsidR="001E782D" w:rsidRPr="007508F9" w:rsidSect="005E2A83">
      <w:headerReference w:type="default" r:id="rId10"/>
      <w:footerReference w:type="default" r:id="rId11"/>
      <w:headerReference w:type="first" r:id="rId12"/>
      <w:footerReference w:type="first" r:id="rId13"/>
      <w:type w:val="continuous"/>
      <w:pgSz w:w="11906" w:h="16838" w:code="9"/>
      <w:pgMar w:top="2835" w:right="1134" w:bottom="1701" w:left="1701" w:header="1134"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D005E" w14:textId="77777777" w:rsidR="007508F9" w:rsidRDefault="007508F9">
      <w:r>
        <w:separator/>
      </w:r>
    </w:p>
  </w:endnote>
  <w:endnote w:type="continuationSeparator" w:id="0">
    <w:p w14:paraId="10E820B1" w14:textId="77777777" w:rsidR="007508F9" w:rsidRDefault="00750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85753" w14:textId="77777777" w:rsidR="00E5551A" w:rsidRPr="00D97487" w:rsidRDefault="00E5551A" w:rsidP="009640B8">
    <w:pPr>
      <w:pStyle w:val="Pieddepage"/>
      <w:spacing w:after="0" w:line="240" w:lineRule="auto"/>
      <w:rPr>
        <w:sz w:val="12"/>
        <w:szCs w:val="12"/>
      </w:rPr>
    </w:pPr>
    <w:r w:rsidRPr="00D97487">
      <w:rPr>
        <w:snapToGrid w:val="0"/>
        <w:sz w:val="12"/>
        <w:szCs w:val="12"/>
      </w:rPr>
      <w:fldChar w:fldCharType="begin"/>
    </w:r>
    <w:r w:rsidRPr="00D97487">
      <w:rPr>
        <w:snapToGrid w:val="0"/>
        <w:sz w:val="12"/>
        <w:szCs w:val="12"/>
      </w:rPr>
      <w:instrText xml:space="preserve"> FILENAME \p </w:instrText>
    </w:r>
    <w:r w:rsidRPr="00D97487">
      <w:rPr>
        <w:snapToGrid w:val="0"/>
        <w:sz w:val="12"/>
        <w:szCs w:val="12"/>
      </w:rPr>
      <w:fldChar w:fldCharType="separate"/>
    </w:r>
    <w:r w:rsidR="0071049C">
      <w:rPr>
        <w:noProof/>
        <w:snapToGrid w:val="0"/>
        <w:sz w:val="12"/>
        <w:szCs w:val="12"/>
      </w:rPr>
      <w:t>https://intranet.bfu.ch/Produkteliste/2/2/2/4.1363/d/Webplattform/Texte/Allgemeine_Hinweise/Dokumente-zum-Aufschalten/2016_Verhaltensregeln-beim-Schulbusfahren.docx</w:t>
    </w:r>
    <w:r w:rsidRPr="00D97487">
      <w:rPr>
        <w:snapToGrid w:val="0"/>
        <w:sz w:val="12"/>
        <w:szCs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3E8BB" w14:textId="4387CAF9" w:rsidR="00E5551A" w:rsidRDefault="00E5551A" w:rsidP="008649D2">
    <w:pPr>
      <w:pStyle w:val="Pieddepage"/>
      <w:tabs>
        <w:tab w:val="clear" w:pos="4536"/>
      </w:tabs>
      <w:spacing w:after="0" w:line="240" w:lineRule="auto"/>
    </w:pPr>
    <w:r>
      <w:tab/>
    </w:r>
    <w:r w:rsidR="00063C1E">
      <w:rPr>
        <w:noProof/>
        <w:lang w:val="fr-CH" w:eastAsia="fr-CH"/>
      </w:rPr>
      <w:drawing>
        <wp:inline distT="0" distB="0" distL="0" distR="0" wp14:anchorId="4B8284A7" wp14:editId="6927DE78">
          <wp:extent cx="3310255" cy="287655"/>
          <wp:effectExtent l="19050" t="0" r="4445" b="0"/>
          <wp:docPr id="2" name="Bild 2" descr="bfu_adresszeile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u_adresszeile_f"/>
                  <pic:cNvPicPr>
                    <a:picLocks noChangeAspect="1" noChangeArrowheads="1"/>
                  </pic:cNvPicPr>
                </pic:nvPicPr>
                <pic:blipFill>
                  <a:blip r:embed="rId1"/>
                  <a:srcRect/>
                  <a:stretch>
                    <a:fillRect/>
                  </a:stretch>
                </pic:blipFill>
                <pic:spPr bwMode="auto">
                  <a:xfrm>
                    <a:off x="0" y="0"/>
                    <a:ext cx="3310255" cy="28765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865B5" w14:textId="77777777" w:rsidR="007508F9" w:rsidRDefault="007508F9">
      <w:r>
        <w:separator/>
      </w:r>
    </w:p>
  </w:footnote>
  <w:footnote w:type="continuationSeparator" w:id="0">
    <w:p w14:paraId="04347B06" w14:textId="77777777" w:rsidR="007508F9" w:rsidRDefault="00750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9B727" w14:textId="77777777" w:rsidR="00E5551A" w:rsidRDefault="00E5551A" w:rsidP="00C40E66">
    <w:pPr>
      <w:tabs>
        <w:tab w:val="left" w:pos="6804"/>
      </w:tabs>
      <w:spacing w:line="240" w:lineRule="auto"/>
      <w:ind w:right="-143"/>
    </w:pPr>
    <w:r>
      <w:rPr>
        <w:rStyle w:val="Numrodepage"/>
      </w:rPr>
      <w:t xml:space="preserve">Page </w:t>
    </w:r>
    <w:r>
      <w:rPr>
        <w:rStyle w:val="Numrodepage"/>
      </w:rPr>
      <w:fldChar w:fldCharType="begin"/>
    </w:r>
    <w:r>
      <w:rPr>
        <w:rStyle w:val="Numrodepage"/>
      </w:rPr>
      <w:instrText xml:space="preserve"> PAGE </w:instrText>
    </w:r>
    <w:r>
      <w:rPr>
        <w:rStyle w:val="Numrodepage"/>
      </w:rPr>
      <w:fldChar w:fldCharType="separate"/>
    </w:r>
    <w:r w:rsidR="007508F9">
      <w:rPr>
        <w:rStyle w:val="Numrodepage"/>
        <w:noProof/>
      </w:rPr>
      <w:t>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71049C">
      <w:rPr>
        <w:rStyle w:val="Numrodepage"/>
        <w:noProof/>
      </w:rPr>
      <w:t>1</w:t>
    </w:r>
    <w:r>
      <w:rPr>
        <w:rStyle w:val="Numrodepage"/>
      </w:rPr>
      <w:fldChar w:fldCharType="end"/>
    </w:r>
    <w:r>
      <w:rPr>
        <w:rStyle w:val="Numrodepage"/>
      </w:rPr>
      <w:tab/>
    </w:r>
    <w:r>
      <w:rPr>
        <w:noProof/>
        <w:sz w:val="22"/>
        <w:lang w:val="fr-CH" w:eastAsia="fr-CH"/>
      </w:rPr>
      <w:drawing>
        <wp:inline distT="0" distB="0" distL="0" distR="0" wp14:anchorId="58E00CBF" wp14:editId="2655E21E">
          <wp:extent cx="1447800" cy="575945"/>
          <wp:effectExtent l="19050" t="0" r="0" b="0"/>
          <wp:docPr id="1" name="Bild 1" descr="logo_bfu_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fu_d_1"/>
                  <pic:cNvPicPr>
                    <a:picLocks noChangeAspect="1" noChangeArrowheads="1"/>
                  </pic:cNvPicPr>
                </pic:nvPicPr>
                <pic:blipFill>
                  <a:blip r:embed="rId1"/>
                  <a:srcRect/>
                  <a:stretch>
                    <a:fillRect/>
                  </a:stretch>
                </pic:blipFill>
                <pic:spPr bwMode="auto">
                  <a:xfrm>
                    <a:off x="0" y="0"/>
                    <a:ext cx="1447800" cy="57594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F5EEC" w14:textId="328AC3F8" w:rsidR="00E5551A" w:rsidRDefault="00063C1E" w:rsidP="00063C1E">
    <w:pPr>
      <w:tabs>
        <w:tab w:val="left" w:pos="6804"/>
      </w:tabs>
      <w:spacing w:line="240" w:lineRule="auto"/>
      <w:ind w:right="-143"/>
      <w:jc w:val="right"/>
    </w:pPr>
    <w:r>
      <w:rPr>
        <w:noProof/>
        <w:lang w:val="fr-CH" w:eastAsia="fr-CH"/>
      </w:rPr>
      <w:drawing>
        <wp:inline distT="0" distB="0" distL="0" distR="0" wp14:anchorId="108CC7D4" wp14:editId="03DAD57A">
          <wp:extent cx="1506855" cy="635000"/>
          <wp:effectExtent l="19050" t="0" r="0" b="0"/>
          <wp:docPr id="4" name="Bild 1" descr="logo_bpa_f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pa_f_1"/>
                  <pic:cNvPicPr>
                    <a:picLocks noChangeAspect="1" noChangeArrowheads="1"/>
                  </pic:cNvPicPr>
                </pic:nvPicPr>
                <pic:blipFill>
                  <a:blip r:embed="rId1"/>
                  <a:srcRect/>
                  <a:stretch>
                    <a:fillRect/>
                  </a:stretch>
                </pic:blipFill>
                <pic:spPr bwMode="auto">
                  <a:xfrm>
                    <a:off x="0" y="0"/>
                    <a:ext cx="1506855" cy="635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E5C2BC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302F21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F6AEF39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FDC23C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CA4A57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EC0E09"/>
    <w:multiLevelType w:val="multilevel"/>
    <w:tmpl w:val="140080F2"/>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95794B"/>
    <w:multiLevelType w:val="hybridMultilevel"/>
    <w:tmpl w:val="E9AAB45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121601F2"/>
    <w:multiLevelType w:val="hybridMultilevel"/>
    <w:tmpl w:val="4AFC214E"/>
    <w:lvl w:ilvl="0" w:tplc="BF2A3416">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545730"/>
    <w:multiLevelType w:val="hybridMultilevel"/>
    <w:tmpl w:val="EF5C5F74"/>
    <w:lvl w:ilvl="0" w:tplc="6BDC2F26">
      <w:start w:val="1"/>
      <w:numFmt w:val="bullet"/>
      <w:pStyle w:val="Aufzhlungszeichen"/>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E8C7000"/>
    <w:multiLevelType w:val="hybridMultilevel"/>
    <w:tmpl w:val="1B10B9A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31610958"/>
    <w:multiLevelType w:val="hybridMultilevel"/>
    <w:tmpl w:val="56F42CC8"/>
    <w:lvl w:ilvl="0" w:tplc="02782664">
      <w:start w:val="1"/>
      <w:numFmt w:val="bullet"/>
      <w:lvlText w:val=""/>
      <w:lvlJc w:val="left"/>
      <w:pPr>
        <w:tabs>
          <w:tab w:val="num" w:pos="360"/>
        </w:tabs>
        <w:ind w:left="360" w:hanging="360"/>
      </w:pPr>
      <w:rPr>
        <w:rFonts w:ascii="Symbol" w:hAnsi="Symbol" w:hint="default"/>
        <w:sz w:val="22"/>
      </w:rPr>
    </w:lvl>
    <w:lvl w:ilvl="1" w:tplc="02782664">
      <w:start w:val="1"/>
      <w:numFmt w:val="bullet"/>
      <w:lvlText w:val=""/>
      <w:lvlJc w:val="left"/>
      <w:pPr>
        <w:tabs>
          <w:tab w:val="num" w:pos="1080"/>
        </w:tabs>
        <w:ind w:left="1080" w:hanging="360"/>
      </w:pPr>
      <w:rPr>
        <w:rFonts w:ascii="Symbol" w:hAnsi="Symbol" w:hint="default"/>
        <w:sz w:val="22"/>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15:restartNumberingAfterBreak="0">
    <w:nsid w:val="3765508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93317A0"/>
    <w:multiLevelType w:val="hybridMultilevel"/>
    <w:tmpl w:val="D2B4DF7A"/>
    <w:lvl w:ilvl="0" w:tplc="DBD661C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15"/>
        </w:tabs>
        <w:ind w:left="1015" w:hanging="360"/>
      </w:pPr>
      <w:rPr>
        <w:rFonts w:ascii="Courier New" w:hAnsi="Courier New" w:cs="Courier New" w:hint="default"/>
      </w:rPr>
    </w:lvl>
    <w:lvl w:ilvl="2" w:tplc="04070005" w:tentative="1">
      <w:start w:val="1"/>
      <w:numFmt w:val="bullet"/>
      <w:lvlText w:val=""/>
      <w:lvlJc w:val="left"/>
      <w:pPr>
        <w:tabs>
          <w:tab w:val="num" w:pos="1735"/>
        </w:tabs>
        <w:ind w:left="1735" w:hanging="360"/>
      </w:pPr>
      <w:rPr>
        <w:rFonts w:ascii="Wingdings" w:hAnsi="Wingdings" w:hint="default"/>
      </w:rPr>
    </w:lvl>
    <w:lvl w:ilvl="3" w:tplc="04070001" w:tentative="1">
      <w:start w:val="1"/>
      <w:numFmt w:val="bullet"/>
      <w:lvlText w:val=""/>
      <w:lvlJc w:val="left"/>
      <w:pPr>
        <w:tabs>
          <w:tab w:val="num" w:pos="2455"/>
        </w:tabs>
        <w:ind w:left="2455" w:hanging="360"/>
      </w:pPr>
      <w:rPr>
        <w:rFonts w:ascii="Symbol" w:hAnsi="Symbol" w:hint="default"/>
      </w:rPr>
    </w:lvl>
    <w:lvl w:ilvl="4" w:tplc="04070003" w:tentative="1">
      <w:start w:val="1"/>
      <w:numFmt w:val="bullet"/>
      <w:lvlText w:val="o"/>
      <w:lvlJc w:val="left"/>
      <w:pPr>
        <w:tabs>
          <w:tab w:val="num" w:pos="3175"/>
        </w:tabs>
        <w:ind w:left="3175" w:hanging="360"/>
      </w:pPr>
      <w:rPr>
        <w:rFonts w:ascii="Courier New" w:hAnsi="Courier New" w:cs="Courier New" w:hint="default"/>
      </w:rPr>
    </w:lvl>
    <w:lvl w:ilvl="5" w:tplc="04070005" w:tentative="1">
      <w:start w:val="1"/>
      <w:numFmt w:val="bullet"/>
      <w:lvlText w:val=""/>
      <w:lvlJc w:val="left"/>
      <w:pPr>
        <w:tabs>
          <w:tab w:val="num" w:pos="3895"/>
        </w:tabs>
        <w:ind w:left="3895" w:hanging="360"/>
      </w:pPr>
      <w:rPr>
        <w:rFonts w:ascii="Wingdings" w:hAnsi="Wingdings" w:hint="default"/>
      </w:rPr>
    </w:lvl>
    <w:lvl w:ilvl="6" w:tplc="04070001" w:tentative="1">
      <w:start w:val="1"/>
      <w:numFmt w:val="bullet"/>
      <w:lvlText w:val=""/>
      <w:lvlJc w:val="left"/>
      <w:pPr>
        <w:tabs>
          <w:tab w:val="num" w:pos="4615"/>
        </w:tabs>
        <w:ind w:left="4615" w:hanging="360"/>
      </w:pPr>
      <w:rPr>
        <w:rFonts w:ascii="Symbol" w:hAnsi="Symbol" w:hint="default"/>
      </w:rPr>
    </w:lvl>
    <w:lvl w:ilvl="7" w:tplc="04070003" w:tentative="1">
      <w:start w:val="1"/>
      <w:numFmt w:val="bullet"/>
      <w:lvlText w:val="o"/>
      <w:lvlJc w:val="left"/>
      <w:pPr>
        <w:tabs>
          <w:tab w:val="num" w:pos="5335"/>
        </w:tabs>
        <w:ind w:left="5335" w:hanging="360"/>
      </w:pPr>
      <w:rPr>
        <w:rFonts w:ascii="Courier New" w:hAnsi="Courier New" w:cs="Courier New" w:hint="default"/>
      </w:rPr>
    </w:lvl>
    <w:lvl w:ilvl="8" w:tplc="04070005" w:tentative="1">
      <w:start w:val="1"/>
      <w:numFmt w:val="bullet"/>
      <w:lvlText w:val=""/>
      <w:lvlJc w:val="left"/>
      <w:pPr>
        <w:tabs>
          <w:tab w:val="num" w:pos="6055"/>
        </w:tabs>
        <w:ind w:left="6055" w:hanging="360"/>
      </w:pPr>
      <w:rPr>
        <w:rFonts w:ascii="Wingdings" w:hAnsi="Wingdings" w:hint="default"/>
      </w:rPr>
    </w:lvl>
  </w:abstractNum>
  <w:abstractNum w:abstractNumId="13" w15:restartNumberingAfterBreak="0">
    <w:nsid w:val="4F8D0FCF"/>
    <w:multiLevelType w:val="hybridMultilevel"/>
    <w:tmpl w:val="CE9230E4"/>
    <w:lvl w:ilvl="0" w:tplc="41D4E0F6">
      <w:start w:val="1"/>
      <w:numFmt w:val="bullet"/>
      <w:pStyle w:val="Paragraphedeliste"/>
      <w:lvlText w:val="–"/>
      <w:lvlJc w:val="left"/>
      <w:pPr>
        <w:ind w:left="1440" w:hanging="360"/>
      </w:pPr>
      <w:rPr>
        <w:rFonts w:ascii="Calibri" w:hAnsi="Calibri"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4" w15:restartNumberingAfterBreak="0">
    <w:nsid w:val="54917E09"/>
    <w:multiLevelType w:val="hybridMultilevel"/>
    <w:tmpl w:val="C4185EC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91B2624"/>
    <w:multiLevelType w:val="multilevel"/>
    <w:tmpl w:val="BBA65E1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B1046C7"/>
    <w:multiLevelType w:val="multilevel"/>
    <w:tmpl w:val="EF5C5F7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CED40F6"/>
    <w:multiLevelType w:val="multilevel"/>
    <w:tmpl w:val="8442395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D56636A"/>
    <w:multiLevelType w:val="hybridMultilevel"/>
    <w:tmpl w:val="5FCEE432"/>
    <w:lvl w:ilvl="0" w:tplc="075805BC">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DE305C9"/>
    <w:multiLevelType w:val="hybridMultilevel"/>
    <w:tmpl w:val="56F42CC8"/>
    <w:lvl w:ilvl="0" w:tplc="0407000F">
      <w:start w:val="1"/>
      <w:numFmt w:val="decimal"/>
      <w:lvlText w:val="%1."/>
      <w:lvlJc w:val="left"/>
      <w:pPr>
        <w:tabs>
          <w:tab w:val="num" w:pos="360"/>
        </w:tabs>
        <w:ind w:left="360" w:hanging="360"/>
      </w:pPr>
    </w:lvl>
    <w:lvl w:ilvl="1" w:tplc="02782664">
      <w:start w:val="1"/>
      <w:numFmt w:val="bullet"/>
      <w:lvlText w:val=""/>
      <w:lvlJc w:val="left"/>
      <w:pPr>
        <w:tabs>
          <w:tab w:val="num" w:pos="1080"/>
        </w:tabs>
        <w:ind w:left="1080" w:hanging="360"/>
      </w:pPr>
      <w:rPr>
        <w:rFonts w:ascii="Symbol" w:hAnsi="Symbol" w:hint="default"/>
        <w:sz w:val="22"/>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0" w15:restartNumberingAfterBreak="0">
    <w:nsid w:val="5FE17A36"/>
    <w:multiLevelType w:val="hybridMultilevel"/>
    <w:tmpl w:val="550E71B6"/>
    <w:lvl w:ilvl="0" w:tplc="38569968">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63F4605F"/>
    <w:multiLevelType w:val="hybridMultilevel"/>
    <w:tmpl w:val="495E2ED4"/>
    <w:lvl w:ilvl="0" w:tplc="18C6C7EC">
      <w:numFmt w:val="bullet"/>
      <w:lvlText w:val="-"/>
      <w:lvlJc w:val="left"/>
      <w:pPr>
        <w:ind w:left="720" w:hanging="360"/>
      </w:pPr>
      <w:rPr>
        <w:rFonts w:ascii="Calibri" w:eastAsiaTheme="minorHAnsi" w:hAnsi="Calibri"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4BA0954"/>
    <w:multiLevelType w:val="multilevel"/>
    <w:tmpl w:val="D60AD7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3" w15:restartNumberingAfterBreak="0">
    <w:nsid w:val="749243FB"/>
    <w:multiLevelType w:val="hybridMultilevel"/>
    <w:tmpl w:val="90DE322A"/>
    <w:lvl w:ilvl="0" w:tplc="2F588AC0">
      <w:start w:val="1"/>
      <w:numFmt w:val="lowerLetter"/>
      <w:pStyle w:val="Aufzhlungszeichen1"/>
      <w:lvlText w:val="%1."/>
      <w:lvlJc w:val="left"/>
      <w:pPr>
        <w:ind w:left="360" w:hanging="360"/>
      </w:pPr>
      <w:rPr>
        <w:rFont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EF30E30"/>
    <w:multiLevelType w:val="hybridMultilevel"/>
    <w:tmpl w:val="140080F2"/>
    <w:lvl w:ilvl="0" w:tplc="0186EDDC">
      <w:numFmt w:val="bullet"/>
      <w:pStyle w:val="Aufzhlungszeichen-"/>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4"/>
  </w:num>
  <w:num w:numId="3">
    <w:abstractNumId w:val="6"/>
  </w:num>
  <w:num w:numId="4">
    <w:abstractNumId w:val="9"/>
  </w:num>
  <w:num w:numId="5">
    <w:abstractNumId w:val="19"/>
  </w:num>
  <w:num w:numId="6">
    <w:abstractNumId w:val="10"/>
  </w:num>
  <w:num w:numId="7">
    <w:abstractNumId w:val="20"/>
  </w:num>
  <w:num w:numId="8">
    <w:abstractNumId w:val="3"/>
  </w:num>
  <w:num w:numId="9">
    <w:abstractNumId w:val="2"/>
  </w:num>
  <w:num w:numId="10">
    <w:abstractNumId w:val="1"/>
  </w:num>
  <w:num w:numId="11">
    <w:abstractNumId w:val="0"/>
  </w:num>
  <w:num w:numId="12">
    <w:abstractNumId w:val="22"/>
  </w:num>
  <w:num w:numId="13">
    <w:abstractNumId w:val="14"/>
  </w:num>
  <w:num w:numId="14">
    <w:abstractNumId w:val="7"/>
  </w:num>
  <w:num w:numId="15">
    <w:abstractNumId w:val="17"/>
  </w:num>
  <w:num w:numId="16">
    <w:abstractNumId w:val="15"/>
  </w:num>
  <w:num w:numId="17">
    <w:abstractNumId w:val="24"/>
  </w:num>
  <w:num w:numId="18">
    <w:abstractNumId w:val="5"/>
  </w:num>
  <w:num w:numId="19">
    <w:abstractNumId w:val="8"/>
  </w:num>
  <w:num w:numId="20">
    <w:abstractNumId w:val="16"/>
  </w:num>
  <w:num w:numId="21">
    <w:abstractNumId w:val="23"/>
  </w:num>
  <w:num w:numId="22">
    <w:abstractNumId w:val="12"/>
  </w:num>
  <w:num w:numId="23">
    <w:abstractNumId w:val="11"/>
  </w:num>
  <w:num w:numId="24">
    <w:abstractNumId w:val="13"/>
  </w:num>
  <w:num w:numId="25">
    <w:abstractNumId w:val="21"/>
  </w:num>
  <w:num w:numId="26">
    <w:abstractNumId w:val="24"/>
  </w:num>
  <w:num w:numId="27">
    <w:abstractNumId w:val="24"/>
  </w:num>
  <w:num w:numId="28">
    <w:abstractNumId w:val="24"/>
  </w:num>
  <w:num w:numId="29">
    <w:abstractNumId w:val="24"/>
  </w:num>
  <w:num w:numId="30">
    <w:abstractNumId w:val="2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8F9"/>
    <w:rsid w:val="00021036"/>
    <w:rsid w:val="00031206"/>
    <w:rsid w:val="00031E1C"/>
    <w:rsid w:val="00032001"/>
    <w:rsid w:val="0004134D"/>
    <w:rsid w:val="00051D96"/>
    <w:rsid w:val="00052864"/>
    <w:rsid w:val="00055665"/>
    <w:rsid w:val="00063C1E"/>
    <w:rsid w:val="00064F28"/>
    <w:rsid w:val="000736AD"/>
    <w:rsid w:val="00091FA1"/>
    <w:rsid w:val="00094F0A"/>
    <w:rsid w:val="000B773A"/>
    <w:rsid w:val="000C5D6B"/>
    <w:rsid w:val="000C68CC"/>
    <w:rsid w:val="000D233C"/>
    <w:rsid w:val="000D4647"/>
    <w:rsid w:val="000D665F"/>
    <w:rsid w:val="000E4BC9"/>
    <w:rsid w:val="000F2911"/>
    <w:rsid w:val="00116C0F"/>
    <w:rsid w:val="00117D10"/>
    <w:rsid w:val="00120FAF"/>
    <w:rsid w:val="00124C0D"/>
    <w:rsid w:val="00125FBB"/>
    <w:rsid w:val="001260A0"/>
    <w:rsid w:val="00135A54"/>
    <w:rsid w:val="00177D63"/>
    <w:rsid w:val="00181AAD"/>
    <w:rsid w:val="001823DB"/>
    <w:rsid w:val="001B204D"/>
    <w:rsid w:val="001B2732"/>
    <w:rsid w:val="001D538E"/>
    <w:rsid w:val="001E0BD9"/>
    <w:rsid w:val="001E2666"/>
    <w:rsid w:val="001E782D"/>
    <w:rsid w:val="00202374"/>
    <w:rsid w:val="00203F8A"/>
    <w:rsid w:val="00215C06"/>
    <w:rsid w:val="00215D48"/>
    <w:rsid w:val="002202EF"/>
    <w:rsid w:val="0022232D"/>
    <w:rsid w:val="00222577"/>
    <w:rsid w:val="00222F5B"/>
    <w:rsid w:val="00223FC4"/>
    <w:rsid w:val="0022598E"/>
    <w:rsid w:val="00235184"/>
    <w:rsid w:val="00254891"/>
    <w:rsid w:val="00261E2F"/>
    <w:rsid w:val="00297223"/>
    <w:rsid w:val="002A2D16"/>
    <w:rsid w:val="002B17C2"/>
    <w:rsid w:val="002B1FB4"/>
    <w:rsid w:val="002B66E1"/>
    <w:rsid w:val="002C0C78"/>
    <w:rsid w:val="002D259E"/>
    <w:rsid w:val="002E0695"/>
    <w:rsid w:val="002E1178"/>
    <w:rsid w:val="002F5A95"/>
    <w:rsid w:val="002F6019"/>
    <w:rsid w:val="002F649A"/>
    <w:rsid w:val="00301111"/>
    <w:rsid w:val="00304F4B"/>
    <w:rsid w:val="00306022"/>
    <w:rsid w:val="00317EDC"/>
    <w:rsid w:val="003327CC"/>
    <w:rsid w:val="00363F28"/>
    <w:rsid w:val="003C681D"/>
    <w:rsid w:val="003D6189"/>
    <w:rsid w:val="003E6935"/>
    <w:rsid w:val="003F43D6"/>
    <w:rsid w:val="003F43E5"/>
    <w:rsid w:val="00407786"/>
    <w:rsid w:val="00422F03"/>
    <w:rsid w:val="00426162"/>
    <w:rsid w:val="00445146"/>
    <w:rsid w:val="004458BF"/>
    <w:rsid w:val="00454119"/>
    <w:rsid w:val="00467DF0"/>
    <w:rsid w:val="00483042"/>
    <w:rsid w:val="004A06D4"/>
    <w:rsid w:val="004A131E"/>
    <w:rsid w:val="004C165C"/>
    <w:rsid w:val="004D03C6"/>
    <w:rsid w:val="004E3BA6"/>
    <w:rsid w:val="004E5996"/>
    <w:rsid w:val="004F7B9D"/>
    <w:rsid w:val="0051090F"/>
    <w:rsid w:val="005208ED"/>
    <w:rsid w:val="00536727"/>
    <w:rsid w:val="00553307"/>
    <w:rsid w:val="005547F6"/>
    <w:rsid w:val="00555691"/>
    <w:rsid w:val="00555C84"/>
    <w:rsid w:val="005653D0"/>
    <w:rsid w:val="0056676C"/>
    <w:rsid w:val="005678A6"/>
    <w:rsid w:val="005842F8"/>
    <w:rsid w:val="00586FEE"/>
    <w:rsid w:val="005A6893"/>
    <w:rsid w:val="005B096B"/>
    <w:rsid w:val="005B2E0F"/>
    <w:rsid w:val="005B4EDE"/>
    <w:rsid w:val="005C0EC9"/>
    <w:rsid w:val="005C19A9"/>
    <w:rsid w:val="005C41C3"/>
    <w:rsid w:val="005C58C4"/>
    <w:rsid w:val="005D6316"/>
    <w:rsid w:val="005E28E7"/>
    <w:rsid w:val="005E2A83"/>
    <w:rsid w:val="005F0ACD"/>
    <w:rsid w:val="005F6756"/>
    <w:rsid w:val="00600DAE"/>
    <w:rsid w:val="006149B3"/>
    <w:rsid w:val="00614FF7"/>
    <w:rsid w:val="00617D9F"/>
    <w:rsid w:val="00620D6E"/>
    <w:rsid w:val="00651DB2"/>
    <w:rsid w:val="00674833"/>
    <w:rsid w:val="00690E1F"/>
    <w:rsid w:val="006924E0"/>
    <w:rsid w:val="00692CF5"/>
    <w:rsid w:val="006A257E"/>
    <w:rsid w:val="006B041D"/>
    <w:rsid w:val="006C69EF"/>
    <w:rsid w:val="006D0290"/>
    <w:rsid w:val="006D7667"/>
    <w:rsid w:val="006E4167"/>
    <w:rsid w:val="007001AE"/>
    <w:rsid w:val="00704E9B"/>
    <w:rsid w:val="00706640"/>
    <w:rsid w:val="0071049C"/>
    <w:rsid w:val="0071266E"/>
    <w:rsid w:val="00715761"/>
    <w:rsid w:val="007235B0"/>
    <w:rsid w:val="00747DCB"/>
    <w:rsid w:val="007508F9"/>
    <w:rsid w:val="00761A49"/>
    <w:rsid w:val="00767C48"/>
    <w:rsid w:val="007831D8"/>
    <w:rsid w:val="00786CAC"/>
    <w:rsid w:val="007A00A9"/>
    <w:rsid w:val="007C25C1"/>
    <w:rsid w:val="007C2E4A"/>
    <w:rsid w:val="007C4887"/>
    <w:rsid w:val="007D514D"/>
    <w:rsid w:val="007F01D3"/>
    <w:rsid w:val="00816346"/>
    <w:rsid w:val="00816D61"/>
    <w:rsid w:val="0082008E"/>
    <w:rsid w:val="0082034C"/>
    <w:rsid w:val="0082339E"/>
    <w:rsid w:val="00833DF1"/>
    <w:rsid w:val="0084454D"/>
    <w:rsid w:val="00850403"/>
    <w:rsid w:val="008509FB"/>
    <w:rsid w:val="008602A9"/>
    <w:rsid w:val="00862C88"/>
    <w:rsid w:val="008649D2"/>
    <w:rsid w:val="008910CF"/>
    <w:rsid w:val="008921FC"/>
    <w:rsid w:val="00896D72"/>
    <w:rsid w:val="008A27BE"/>
    <w:rsid w:val="008B56A9"/>
    <w:rsid w:val="008C48F1"/>
    <w:rsid w:val="008E31B0"/>
    <w:rsid w:val="008E4794"/>
    <w:rsid w:val="008E7658"/>
    <w:rsid w:val="008F0387"/>
    <w:rsid w:val="00906B30"/>
    <w:rsid w:val="00915511"/>
    <w:rsid w:val="00923BF0"/>
    <w:rsid w:val="009376B5"/>
    <w:rsid w:val="009640B8"/>
    <w:rsid w:val="009B2B92"/>
    <w:rsid w:val="009D0974"/>
    <w:rsid w:val="009D4593"/>
    <w:rsid w:val="009F76FE"/>
    <w:rsid w:val="00A12663"/>
    <w:rsid w:val="00A319B8"/>
    <w:rsid w:val="00A42FD5"/>
    <w:rsid w:val="00A469F2"/>
    <w:rsid w:val="00A6670D"/>
    <w:rsid w:val="00A70C29"/>
    <w:rsid w:val="00A72BCB"/>
    <w:rsid w:val="00A82EBC"/>
    <w:rsid w:val="00A9064D"/>
    <w:rsid w:val="00A9436F"/>
    <w:rsid w:val="00A94FB9"/>
    <w:rsid w:val="00AA3ADE"/>
    <w:rsid w:val="00AB348B"/>
    <w:rsid w:val="00AB4FC3"/>
    <w:rsid w:val="00AC173C"/>
    <w:rsid w:val="00AC299E"/>
    <w:rsid w:val="00AE1464"/>
    <w:rsid w:val="00AF4153"/>
    <w:rsid w:val="00AF5C18"/>
    <w:rsid w:val="00B107E5"/>
    <w:rsid w:val="00B23E92"/>
    <w:rsid w:val="00B254A5"/>
    <w:rsid w:val="00B40599"/>
    <w:rsid w:val="00B44E01"/>
    <w:rsid w:val="00B54114"/>
    <w:rsid w:val="00B774DE"/>
    <w:rsid w:val="00B83D6D"/>
    <w:rsid w:val="00B9718A"/>
    <w:rsid w:val="00BA1DC2"/>
    <w:rsid w:val="00BA52D6"/>
    <w:rsid w:val="00BC6350"/>
    <w:rsid w:val="00BC7941"/>
    <w:rsid w:val="00BD5AE7"/>
    <w:rsid w:val="00BE42E6"/>
    <w:rsid w:val="00BF20B4"/>
    <w:rsid w:val="00BF64CF"/>
    <w:rsid w:val="00C04074"/>
    <w:rsid w:val="00C07087"/>
    <w:rsid w:val="00C07660"/>
    <w:rsid w:val="00C3186C"/>
    <w:rsid w:val="00C33CCA"/>
    <w:rsid w:val="00C353C6"/>
    <w:rsid w:val="00C40E66"/>
    <w:rsid w:val="00C47328"/>
    <w:rsid w:val="00C476A0"/>
    <w:rsid w:val="00C53BA8"/>
    <w:rsid w:val="00C550E3"/>
    <w:rsid w:val="00C576E4"/>
    <w:rsid w:val="00C612C9"/>
    <w:rsid w:val="00C63A86"/>
    <w:rsid w:val="00C7195D"/>
    <w:rsid w:val="00C75CAA"/>
    <w:rsid w:val="00C82B26"/>
    <w:rsid w:val="00C850CF"/>
    <w:rsid w:val="00CA56B2"/>
    <w:rsid w:val="00CD2518"/>
    <w:rsid w:val="00CD2743"/>
    <w:rsid w:val="00CE592D"/>
    <w:rsid w:val="00D1141A"/>
    <w:rsid w:val="00D244BA"/>
    <w:rsid w:val="00D2567C"/>
    <w:rsid w:val="00D42CE2"/>
    <w:rsid w:val="00D54482"/>
    <w:rsid w:val="00D668DC"/>
    <w:rsid w:val="00D76D37"/>
    <w:rsid w:val="00D810E0"/>
    <w:rsid w:val="00D94436"/>
    <w:rsid w:val="00D97487"/>
    <w:rsid w:val="00DA6B95"/>
    <w:rsid w:val="00DB1CC8"/>
    <w:rsid w:val="00DB1E39"/>
    <w:rsid w:val="00DB5427"/>
    <w:rsid w:val="00DB6052"/>
    <w:rsid w:val="00DC1A9C"/>
    <w:rsid w:val="00DD694D"/>
    <w:rsid w:val="00E017EC"/>
    <w:rsid w:val="00E07804"/>
    <w:rsid w:val="00E121FC"/>
    <w:rsid w:val="00E1414C"/>
    <w:rsid w:val="00E25D31"/>
    <w:rsid w:val="00E431A8"/>
    <w:rsid w:val="00E47DE1"/>
    <w:rsid w:val="00E5551A"/>
    <w:rsid w:val="00E7581A"/>
    <w:rsid w:val="00E83B73"/>
    <w:rsid w:val="00E95ED8"/>
    <w:rsid w:val="00EB02C3"/>
    <w:rsid w:val="00EC0D4A"/>
    <w:rsid w:val="00ED437E"/>
    <w:rsid w:val="00ED7B75"/>
    <w:rsid w:val="00EF26C1"/>
    <w:rsid w:val="00EF2B63"/>
    <w:rsid w:val="00EF360B"/>
    <w:rsid w:val="00EF7B27"/>
    <w:rsid w:val="00F03998"/>
    <w:rsid w:val="00F14616"/>
    <w:rsid w:val="00F263CA"/>
    <w:rsid w:val="00F273E8"/>
    <w:rsid w:val="00F30B01"/>
    <w:rsid w:val="00F45C34"/>
    <w:rsid w:val="00F5680D"/>
    <w:rsid w:val="00F70260"/>
    <w:rsid w:val="00F939EF"/>
    <w:rsid w:val="00FA0C91"/>
    <w:rsid w:val="00FA1FFF"/>
    <w:rsid w:val="00FA3BF7"/>
    <w:rsid w:val="00FA636D"/>
    <w:rsid w:val="00FA6D93"/>
    <w:rsid w:val="00FA73AC"/>
    <w:rsid w:val="00FB34DC"/>
    <w:rsid w:val="00FB6F59"/>
    <w:rsid w:val="00FD2424"/>
    <w:rsid w:val="00FD52F3"/>
    <w:rsid w:val="00FD6095"/>
    <w:rsid w:val="00FD7146"/>
    <w:rsid w:val="00FD743A"/>
    <w:rsid w:val="00FF0399"/>
    <w:rsid w:val="00FF4E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F89E79C"/>
  <w15:docId w15:val="{4CBE401C-95DE-47E3-AF5A-8179ACEF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51A"/>
    <w:pPr>
      <w:widowControl w:val="0"/>
      <w:spacing w:after="240" w:line="240" w:lineRule="exact"/>
    </w:pPr>
    <w:rPr>
      <w:rFonts w:ascii="Arial" w:hAnsi="Arial"/>
      <w:lang w:eastAsia="de-DE"/>
    </w:rPr>
  </w:style>
  <w:style w:type="paragraph" w:styleId="Titre1">
    <w:name w:val="heading 1"/>
    <w:basedOn w:val="Normal"/>
    <w:next w:val="Titre2"/>
    <w:qFormat/>
    <w:rsid w:val="00FB6F59"/>
    <w:pPr>
      <w:tabs>
        <w:tab w:val="left" w:pos="624"/>
      </w:tabs>
      <w:spacing w:before="120"/>
      <w:outlineLvl w:val="0"/>
    </w:pPr>
    <w:rPr>
      <w:b/>
      <w:sz w:val="22"/>
      <w:szCs w:val="24"/>
    </w:rPr>
  </w:style>
  <w:style w:type="paragraph" w:styleId="Titre2">
    <w:name w:val="heading 2"/>
    <w:basedOn w:val="Titre1"/>
    <w:next w:val="Normal"/>
    <w:qFormat/>
    <w:rsid w:val="00A12663"/>
    <w:pPr>
      <w:numPr>
        <w:ilvl w:val="1"/>
      </w:numPr>
      <w:ind w:left="624" w:hanging="624"/>
      <w:outlineLvl w:val="1"/>
    </w:pPr>
    <w:rPr>
      <w:sz w:val="20"/>
      <w:szCs w:val="22"/>
    </w:rPr>
  </w:style>
  <w:style w:type="paragraph" w:styleId="Titre3">
    <w:name w:val="heading 3"/>
    <w:basedOn w:val="Titre2"/>
    <w:next w:val="Normal"/>
    <w:qFormat/>
    <w:rsid w:val="00A12663"/>
    <w:pPr>
      <w:numPr>
        <w:ilvl w:val="2"/>
      </w:numPr>
      <w:spacing w:before="0"/>
      <w:ind w:left="624" w:hanging="624"/>
      <w:outlineLvl w:val="2"/>
    </w:pPr>
    <w:rPr>
      <w:b w:val="0"/>
    </w:rPr>
  </w:style>
  <w:style w:type="paragraph" w:styleId="Titre4">
    <w:name w:val="heading 4"/>
    <w:basedOn w:val="Titre3"/>
    <w:next w:val="Normal"/>
    <w:rsid w:val="00E5551A"/>
    <w:pPr>
      <w:numPr>
        <w:ilvl w:val="3"/>
      </w:numPr>
      <w:spacing w:before="240"/>
      <w:ind w:left="624" w:hanging="624"/>
      <w:outlineLvl w:val="3"/>
    </w:pPr>
  </w:style>
  <w:style w:type="paragraph" w:styleId="Titre5">
    <w:name w:val="heading 5"/>
    <w:basedOn w:val="Titre1"/>
    <w:next w:val="Normal"/>
    <w:rsid w:val="00E5551A"/>
    <w:pPr>
      <w:numPr>
        <w:ilvl w:val="4"/>
      </w:numPr>
      <w:spacing w:after="480"/>
      <w:outlineLvl w:val="4"/>
    </w:pPr>
    <w:rPr>
      <w:b w:val="0"/>
      <w:sz w:val="20"/>
    </w:rPr>
  </w:style>
  <w:style w:type="paragraph" w:styleId="Titre6">
    <w:name w:val="heading 6"/>
    <w:basedOn w:val="Titre2"/>
    <w:next w:val="Normal"/>
    <w:rsid w:val="00E5551A"/>
    <w:pPr>
      <w:numPr>
        <w:ilvl w:val="5"/>
      </w:numPr>
      <w:spacing w:before="480"/>
      <w:ind w:left="624" w:hanging="624"/>
      <w:outlineLvl w:val="5"/>
    </w:pPr>
    <w:rPr>
      <w:b w:val="0"/>
    </w:rPr>
  </w:style>
  <w:style w:type="paragraph" w:styleId="Titre7">
    <w:name w:val="heading 7"/>
    <w:basedOn w:val="Titre3"/>
    <w:next w:val="Normal"/>
    <w:rsid w:val="00E5551A"/>
    <w:pPr>
      <w:numPr>
        <w:ilvl w:val="6"/>
      </w:numPr>
      <w:spacing w:before="480"/>
      <w:ind w:left="624" w:hanging="624"/>
      <w:outlineLvl w:val="6"/>
    </w:pPr>
  </w:style>
  <w:style w:type="paragraph" w:styleId="Titre8">
    <w:name w:val="heading 8"/>
    <w:basedOn w:val="Titre4"/>
    <w:next w:val="Normal"/>
    <w:rsid w:val="00422F03"/>
    <w:pPr>
      <w:numPr>
        <w:ilvl w:val="7"/>
      </w:numPr>
      <w:spacing w:before="480"/>
      <w:ind w:left="624" w:hanging="624"/>
      <w:outlineLvl w:val="7"/>
    </w:pPr>
  </w:style>
  <w:style w:type="paragraph" w:styleId="Titre9">
    <w:name w:val="heading 9"/>
    <w:basedOn w:val="Normal"/>
    <w:next w:val="Normal"/>
    <w:rsid w:val="00E5551A"/>
    <w:pPr>
      <w:numPr>
        <w:ilvl w:val="8"/>
        <w:numId w:val="12"/>
      </w:numPr>
      <w:outlineLvl w:val="8"/>
    </w:pPr>
    <w:rPr>
      <w:rFonts w:ascii="Tms Rmn" w:hAnsi="Tms Rm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469F2"/>
    <w:pPr>
      <w:pBdr>
        <w:bottom w:val="single" w:sz="6" w:space="8" w:color="auto"/>
      </w:pBdr>
      <w:tabs>
        <w:tab w:val="right" w:pos="8789"/>
      </w:tabs>
    </w:pPr>
  </w:style>
  <w:style w:type="paragraph" w:customStyle="1" w:styleId="Standardgrau">
    <w:name w:val="Standard grau"/>
    <w:basedOn w:val="Normal"/>
    <w:rsid w:val="00617D9F"/>
    <w:pPr>
      <w:tabs>
        <w:tab w:val="center" w:pos="4536"/>
        <w:tab w:val="right" w:pos="9072"/>
      </w:tabs>
    </w:pPr>
    <w:rPr>
      <w:b/>
      <w:bCs/>
      <w:color w:val="808080"/>
    </w:rPr>
  </w:style>
  <w:style w:type="paragraph" w:customStyle="1" w:styleId="Titel1">
    <w:name w:val="Titel 1"/>
    <w:basedOn w:val="Normal"/>
    <w:rsid w:val="00617D9F"/>
    <w:pPr>
      <w:tabs>
        <w:tab w:val="center" w:pos="425"/>
        <w:tab w:val="center" w:pos="4536"/>
        <w:tab w:val="right" w:pos="9072"/>
      </w:tabs>
      <w:ind w:left="425" w:hanging="425"/>
    </w:pPr>
    <w:rPr>
      <w:b/>
      <w:bCs/>
      <w:sz w:val="24"/>
    </w:rPr>
  </w:style>
  <w:style w:type="character" w:styleId="Marquedecommentaire">
    <w:name w:val="annotation reference"/>
    <w:basedOn w:val="Policepardfaut"/>
    <w:uiPriority w:val="99"/>
    <w:semiHidden/>
    <w:rsid w:val="00C576E4"/>
    <w:rPr>
      <w:sz w:val="16"/>
      <w:szCs w:val="16"/>
    </w:rPr>
  </w:style>
  <w:style w:type="paragraph" w:styleId="Commentaire">
    <w:name w:val="annotation text"/>
    <w:basedOn w:val="Normal"/>
    <w:link w:val="CommentaireCar"/>
    <w:uiPriority w:val="99"/>
    <w:semiHidden/>
    <w:rsid w:val="00C576E4"/>
  </w:style>
  <w:style w:type="paragraph" w:styleId="Objetducommentaire">
    <w:name w:val="annotation subject"/>
    <w:basedOn w:val="Commentaire"/>
    <w:next w:val="Commentaire"/>
    <w:semiHidden/>
    <w:rsid w:val="00C576E4"/>
    <w:rPr>
      <w:b/>
      <w:bCs/>
    </w:rPr>
  </w:style>
  <w:style w:type="paragraph" w:styleId="Textedebulles">
    <w:name w:val="Balloon Text"/>
    <w:basedOn w:val="Normal"/>
    <w:semiHidden/>
    <w:rsid w:val="00C576E4"/>
    <w:rPr>
      <w:rFonts w:ascii="Tahoma" w:hAnsi="Tahoma" w:cs="Tahoma"/>
      <w:sz w:val="16"/>
      <w:szCs w:val="16"/>
    </w:rPr>
  </w:style>
  <w:style w:type="paragraph" w:customStyle="1" w:styleId="Betreff">
    <w:name w:val="Betreff"/>
    <w:basedOn w:val="Normal"/>
    <w:rsid w:val="00FD52F3"/>
    <w:rPr>
      <w:b/>
    </w:rPr>
  </w:style>
  <w:style w:type="paragraph" w:customStyle="1" w:styleId="Anrede1">
    <w:name w:val="Anrede1"/>
    <w:basedOn w:val="Normal"/>
    <w:rsid w:val="00F273E8"/>
  </w:style>
  <w:style w:type="paragraph" w:customStyle="1" w:styleId="StandardVerantwTermin">
    <w:name w:val="Standard Verantw. Termin"/>
    <w:basedOn w:val="Normal"/>
    <w:rsid w:val="00222F5B"/>
    <w:rPr>
      <w:sz w:val="18"/>
    </w:rPr>
  </w:style>
  <w:style w:type="paragraph" w:styleId="Pieddepage">
    <w:name w:val="footer"/>
    <w:basedOn w:val="Normal"/>
    <w:rsid w:val="001823DB"/>
    <w:pPr>
      <w:tabs>
        <w:tab w:val="center" w:pos="4536"/>
        <w:tab w:val="right" w:pos="9072"/>
      </w:tabs>
    </w:pPr>
  </w:style>
  <w:style w:type="character" w:styleId="Numrodepage">
    <w:name w:val="page number"/>
    <w:basedOn w:val="Policepardfaut"/>
    <w:rsid w:val="00FA1FFF"/>
    <w:rPr>
      <w:rFonts w:ascii="Arial" w:hAnsi="Arial"/>
      <w:sz w:val="16"/>
    </w:rPr>
  </w:style>
  <w:style w:type="paragraph" w:customStyle="1" w:styleId="Aufzhlungszeichen1">
    <w:name w:val="Aufzählungszeichen 1"/>
    <w:basedOn w:val="Normal"/>
    <w:rsid w:val="00DB6052"/>
    <w:pPr>
      <w:numPr>
        <w:numId w:val="21"/>
      </w:numPr>
      <w:spacing w:after="0"/>
    </w:pPr>
  </w:style>
  <w:style w:type="paragraph" w:customStyle="1" w:styleId="Aufzhlungszeichen-">
    <w:name w:val="Aufzählungszeichen -"/>
    <w:basedOn w:val="Aufzhlungszeichen1"/>
    <w:qFormat/>
    <w:rsid w:val="00DB6052"/>
    <w:pPr>
      <w:numPr>
        <w:numId w:val="17"/>
      </w:numPr>
      <w:contextualSpacing/>
    </w:pPr>
  </w:style>
  <w:style w:type="paragraph" w:customStyle="1" w:styleId="Aufzhlungszeichen">
    <w:name w:val="Aufzählungszeichen ."/>
    <w:basedOn w:val="Aufzhlungszeichen1"/>
    <w:qFormat/>
    <w:rsid w:val="00DB6052"/>
    <w:pPr>
      <w:numPr>
        <w:numId w:val="19"/>
      </w:numPr>
      <w:tabs>
        <w:tab w:val="left" w:pos="360"/>
      </w:tabs>
      <w:ind w:left="357" w:hanging="357"/>
      <w:contextualSpacing/>
    </w:pPr>
  </w:style>
  <w:style w:type="paragraph" w:customStyle="1" w:styleId="Aufzhlungszeichen0">
    <w:name w:val="Aufzählungszeichen ["/>
    <w:basedOn w:val="Aufzhlungszeichen1"/>
    <w:qFormat/>
    <w:rsid w:val="00DB6052"/>
    <w:pPr>
      <w:tabs>
        <w:tab w:val="left" w:pos="357"/>
      </w:tabs>
      <w:ind w:left="357" w:hanging="357"/>
    </w:pPr>
  </w:style>
  <w:style w:type="paragraph" w:customStyle="1" w:styleId="Adresse">
    <w:name w:val="Adresse"/>
    <w:basedOn w:val="Normal"/>
    <w:rsid w:val="00306022"/>
    <w:pPr>
      <w:tabs>
        <w:tab w:val="left" w:pos="4850"/>
      </w:tabs>
      <w:spacing w:after="0"/>
    </w:pPr>
    <w:rPr>
      <w:rFonts w:cs="Arial"/>
    </w:rPr>
  </w:style>
  <w:style w:type="paragraph" w:customStyle="1" w:styleId="Referenz">
    <w:name w:val="Referenz"/>
    <w:basedOn w:val="Normal"/>
    <w:link w:val="ReferenzZchn"/>
    <w:rsid w:val="00F273E8"/>
    <w:pPr>
      <w:spacing w:after="0" w:line="200" w:lineRule="exact"/>
    </w:pPr>
    <w:rPr>
      <w:rFonts w:cs="Arial"/>
      <w:sz w:val="16"/>
    </w:rPr>
  </w:style>
  <w:style w:type="paragraph" w:customStyle="1" w:styleId="Uschrift">
    <w:name w:val="Uschrift"/>
    <w:basedOn w:val="Normal"/>
    <w:rsid w:val="007235B0"/>
    <w:pPr>
      <w:spacing w:after="0"/>
    </w:pPr>
  </w:style>
  <w:style w:type="paragraph" w:customStyle="1" w:styleId="Pfad">
    <w:name w:val="Pfad"/>
    <w:basedOn w:val="Referenz"/>
    <w:rsid w:val="00CD2518"/>
    <w:rPr>
      <w:szCs w:val="16"/>
    </w:rPr>
  </w:style>
  <w:style w:type="paragraph" w:customStyle="1" w:styleId="Beilage">
    <w:name w:val="Beilage"/>
    <w:basedOn w:val="Normal"/>
    <w:rsid w:val="008910CF"/>
    <w:pPr>
      <w:spacing w:after="0"/>
    </w:pPr>
  </w:style>
  <w:style w:type="paragraph" w:customStyle="1" w:styleId="OrtDatum">
    <w:name w:val="Ort Datum"/>
    <w:basedOn w:val="Referenz"/>
    <w:rsid w:val="00CD2518"/>
    <w:pPr>
      <w:spacing w:after="480"/>
    </w:pPr>
  </w:style>
  <w:style w:type="table" w:styleId="Grilledutableau">
    <w:name w:val="Table Grid"/>
    <w:basedOn w:val="TableauNormal"/>
    <w:rsid w:val="00091FA1"/>
    <w:pPr>
      <w:keepNext/>
      <w:spacing w:after="240"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ie">
    <w:name w:val="Kopie"/>
    <w:basedOn w:val="Uschrift"/>
    <w:rsid w:val="00614FF7"/>
    <w:pPr>
      <w:spacing w:before="240"/>
    </w:pPr>
  </w:style>
  <w:style w:type="character" w:customStyle="1" w:styleId="ReferenzZchn">
    <w:name w:val="Referenz Zchn"/>
    <w:basedOn w:val="Policepardfaut"/>
    <w:link w:val="Referenz"/>
    <w:rsid w:val="00F273E8"/>
    <w:rPr>
      <w:rFonts w:ascii="Arial" w:hAnsi="Arial" w:cs="Arial"/>
      <w:sz w:val="16"/>
      <w:lang w:val="fr-FR" w:eastAsia="de-DE" w:bidi="ar-SA"/>
    </w:rPr>
  </w:style>
  <w:style w:type="paragraph" w:customStyle="1" w:styleId="Haupttitel">
    <w:name w:val="Haupttitel"/>
    <w:basedOn w:val="Normal"/>
    <w:next w:val="Normal"/>
    <w:qFormat/>
    <w:rsid w:val="008921FC"/>
    <w:pPr>
      <w:spacing w:after="480" w:line="454" w:lineRule="exact"/>
    </w:pPr>
    <w:rPr>
      <w:b/>
      <w:sz w:val="38"/>
    </w:rPr>
  </w:style>
  <w:style w:type="paragraph" w:customStyle="1" w:styleId="Tabelle">
    <w:name w:val="Tabelle"/>
    <w:basedOn w:val="Normal"/>
    <w:next w:val="Normal"/>
    <w:rsid w:val="00536727"/>
    <w:pPr>
      <w:spacing w:after="0"/>
      <w:jc w:val="both"/>
    </w:pPr>
  </w:style>
  <w:style w:type="paragraph" w:customStyle="1" w:styleId="Betrifft">
    <w:name w:val="Betrifft"/>
    <w:basedOn w:val="Normal"/>
    <w:next w:val="Normal"/>
    <w:rsid w:val="001E0BD9"/>
    <w:pPr>
      <w:jc w:val="both"/>
    </w:pPr>
  </w:style>
  <w:style w:type="paragraph" w:customStyle="1" w:styleId="Datum1">
    <w:name w:val="Datum_1"/>
    <w:basedOn w:val="Normal"/>
    <w:rsid w:val="00426162"/>
    <w:pPr>
      <w:jc w:val="both"/>
    </w:pPr>
  </w:style>
  <w:style w:type="paragraph" w:customStyle="1" w:styleId="GrafikBild">
    <w:name w:val="Grafik/Bild"/>
    <w:basedOn w:val="Normal"/>
    <w:rsid w:val="00620D6E"/>
    <w:pPr>
      <w:spacing w:after="0" w:line="240" w:lineRule="auto"/>
    </w:pPr>
  </w:style>
  <w:style w:type="paragraph" w:styleId="Paragraphedeliste">
    <w:name w:val="List Paragraph"/>
    <w:basedOn w:val="Normal"/>
    <w:uiPriority w:val="34"/>
    <w:qFormat/>
    <w:rsid w:val="007508F9"/>
    <w:pPr>
      <w:widowControl/>
      <w:numPr>
        <w:numId w:val="24"/>
      </w:numPr>
      <w:spacing w:after="160" w:line="259" w:lineRule="auto"/>
      <w:contextualSpacing/>
    </w:pPr>
    <w:rPr>
      <w:rFonts w:ascii="Calibri" w:eastAsia="Calibri" w:hAnsi="Calibri"/>
      <w:sz w:val="22"/>
      <w:szCs w:val="22"/>
      <w:lang w:eastAsia="en-US"/>
    </w:rPr>
  </w:style>
  <w:style w:type="character" w:customStyle="1" w:styleId="CommentaireCar">
    <w:name w:val="Commentaire Car"/>
    <w:basedOn w:val="Policepardfaut"/>
    <w:link w:val="Commentaire"/>
    <w:uiPriority w:val="99"/>
    <w:semiHidden/>
    <w:rsid w:val="007508F9"/>
    <w:rPr>
      <w:rFonts w:ascii="Arial" w:hAnsi="Arial"/>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orlagen\bfudot\bfu%20Korrespondenz\Logo_extern_hoch_farbig_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B7B72E5575E0D48846AB2C1F130FC7E" ma:contentTypeVersion="1" ma:contentTypeDescription="Ein neues Dokument erstellen." ma:contentTypeScope="" ma:versionID="34dcf34c737628d4f4f1508d314152bc">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F1E9FE-570C-48AB-A7F3-7708407CC1F4}"/>
</file>

<file path=customXml/itemProps2.xml><?xml version="1.0" encoding="utf-8"?>
<ds:datastoreItem xmlns:ds="http://schemas.openxmlformats.org/officeDocument/2006/customXml" ds:itemID="{8EF33D65-3B93-4F2D-95C3-938C7F2A1CDB}"/>
</file>

<file path=customXml/itemProps3.xml><?xml version="1.0" encoding="utf-8"?>
<ds:datastoreItem xmlns:ds="http://schemas.openxmlformats.org/officeDocument/2006/customXml" ds:itemID="{5AB82C50-DE25-4812-B68A-1102B3E2BB46}"/>
</file>

<file path=docProps/app.xml><?xml version="1.0" encoding="utf-8"?>
<Properties xmlns="http://schemas.openxmlformats.org/officeDocument/2006/extended-properties" xmlns:vt="http://schemas.openxmlformats.org/officeDocument/2006/docPropsVTypes">
  <Template>Logo_extern_hoch_farbig_d.dotx</Template>
  <TotalTime>0</TotalTime>
  <Pages>1</Pages>
  <Words>186</Words>
  <Characters>949</Characters>
  <Application>Microsoft Office Word</Application>
  <DocSecurity>0</DocSecurity>
  <Lines>7</Lines>
  <Paragraphs>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Datum: ?????</vt:lpstr>
      <vt:lpstr>Datum: ?????</vt:lpstr>
    </vt:vector>
  </TitlesOfParts>
  <Company>bfu</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 ?????</dc:title>
  <dc:creator>Irene Semling</dc:creator>
  <cp:lastModifiedBy>Joannin Stefanie</cp:lastModifiedBy>
  <cp:revision>2</cp:revision>
  <cp:lastPrinted>2016-03-03T10:13:00Z</cp:lastPrinted>
  <dcterms:created xsi:type="dcterms:W3CDTF">2016-05-31T09:56:00Z</dcterms:created>
  <dcterms:modified xsi:type="dcterms:W3CDTF">2016-05-31T09:56:00Z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0x0101001B7B72E5575E0D48846AB2C1F130FC7E</vt:lpwstr>
  </property>
</Properties>
</file>